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7708" w14:textId="77777777" w:rsidR="00073AD9" w:rsidRPr="001517CB" w:rsidRDefault="00073AD9" w:rsidP="00073AD9">
      <w:pPr>
        <w:rPr>
          <w:b/>
          <w:i/>
          <w:color w:val="00B050"/>
          <w:sz w:val="36"/>
        </w:rPr>
      </w:pPr>
      <w:r>
        <w:rPr>
          <w:b/>
          <w:i/>
          <w:color w:val="00B050"/>
          <w:sz w:val="36"/>
        </w:rPr>
        <w:t>PLÁN AKCÍ MŠ SEDLEC</w:t>
      </w:r>
    </w:p>
    <w:p w14:paraId="5D5C4918" w14:textId="77777777" w:rsidR="00073AD9" w:rsidRPr="001517CB" w:rsidRDefault="00073AD9" w:rsidP="00073AD9">
      <w:pPr>
        <w:rPr>
          <w:i/>
          <w:color w:val="FF0000"/>
          <w:sz w:val="36"/>
        </w:rPr>
      </w:pPr>
      <w:r w:rsidRPr="001517CB">
        <w:rPr>
          <w:i/>
          <w:color w:val="FF0000"/>
          <w:sz w:val="36"/>
        </w:rPr>
        <w:t>ČERVEN</w:t>
      </w:r>
      <w:r>
        <w:rPr>
          <w:i/>
          <w:color w:val="FF0000"/>
          <w:sz w:val="36"/>
        </w:rPr>
        <w:t xml:space="preserve"> 2022</w:t>
      </w:r>
    </w:p>
    <w:p w14:paraId="386CF9BB" w14:textId="77777777" w:rsidR="00073AD9" w:rsidRPr="001517CB" w:rsidRDefault="00073AD9" w:rsidP="00073AD9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1517CB">
        <w:rPr>
          <w:b/>
          <w:i/>
          <w:color w:val="FF0000"/>
          <w:sz w:val="36"/>
        </w:rPr>
        <w:t>1. 6. K MDD – turistická procházka k vlakovému nádraží, batůžek s výbavou – Kutnohorská zahradní železnice v 10.00 hod.</w:t>
      </w:r>
    </w:p>
    <w:p w14:paraId="47B556DF" w14:textId="77777777" w:rsidR="00073AD9" w:rsidRPr="001517CB" w:rsidRDefault="00073AD9" w:rsidP="00073AD9">
      <w:pPr>
        <w:pStyle w:val="Odstavecseseznamem"/>
        <w:numPr>
          <w:ilvl w:val="0"/>
          <w:numId w:val="1"/>
        </w:numPr>
        <w:rPr>
          <w:b/>
          <w:i/>
          <w:color w:val="00B050"/>
          <w:sz w:val="36"/>
        </w:rPr>
      </w:pPr>
      <w:r w:rsidRPr="001517CB">
        <w:rPr>
          <w:b/>
          <w:i/>
          <w:color w:val="00B050"/>
          <w:sz w:val="36"/>
        </w:rPr>
        <w:t>9. 6. 2022 – hudební odpoledne pro děti – od 14.30 hod. na školní zahradě, divadélko Kůzle (2500,00 Kč)</w:t>
      </w:r>
    </w:p>
    <w:p w14:paraId="12D27DFC" w14:textId="36410373" w:rsidR="00073AD9" w:rsidRDefault="00073AD9" w:rsidP="00073AD9">
      <w:pPr>
        <w:pStyle w:val="Odstavecseseznamem"/>
        <w:numPr>
          <w:ilvl w:val="0"/>
          <w:numId w:val="1"/>
        </w:numPr>
        <w:rPr>
          <w:b/>
          <w:i/>
          <w:color w:val="002060"/>
          <w:sz w:val="36"/>
        </w:rPr>
      </w:pPr>
      <w:r w:rsidRPr="001517CB">
        <w:rPr>
          <w:b/>
          <w:i/>
          <w:color w:val="002060"/>
          <w:sz w:val="36"/>
        </w:rPr>
        <w:t>15. 6. 2022 – velký výlet – Farma Bláto, začátek prohlídky v 9.30 hod., sraz dětí do 8.00 hod. – pozdější návrat; výukový program pro děti; doprava; strava, velký batůžek s výbavou. Vstupné á 80,- Kč plus doprava, kterou nám zajistí pan Koten.</w:t>
      </w:r>
    </w:p>
    <w:p w14:paraId="772E3082" w14:textId="77777777" w:rsidR="0045509A" w:rsidRPr="001517CB" w:rsidRDefault="0045509A" w:rsidP="0045509A">
      <w:pPr>
        <w:pStyle w:val="Odstavecseseznamem"/>
        <w:rPr>
          <w:b/>
          <w:i/>
          <w:color w:val="002060"/>
          <w:sz w:val="36"/>
        </w:rPr>
      </w:pPr>
      <w:bookmarkStart w:id="0" w:name="_GoBack"/>
      <w:bookmarkEnd w:id="0"/>
    </w:p>
    <w:p w14:paraId="3037DF46" w14:textId="68F2E0A8" w:rsidR="00073AD9" w:rsidRPr="001517CB" w:rsidRDefault="0045509A" w:rsidP="00073AD9">
      <w:pPr>
        <w:pStyle w:val="Odstavecseseznamem"/>
        <w:numPr>
          <w:ilvl w:val="0"/>
          <w:numId w:val="1"/>
        </w:numPr>
        <w:rPr>
          <w:b/>
          <w:i/>
          <w:color w:val="002060"/>
          <w:sz w:val="36"/>
        </w:rPr>
      </w:pPr>
      <w:r w:rsidRPr="0045509A">
        <w:rPr>
          <w:b/>
          <w:i/>
          <w:color w:val="FF0000"/>
          <w:sz w:val="36"/>
        </w:rPr>
        <w:t>21</w:t>
      </w:r>
      <w:r w:rsidR="00073AD9" w:rsidRPr="0045509A">
        <w:rPr>
          <w:b/>
          <w:i/>
          <w:color w:val="FF0000"/>
          <w:sz w:val="36"/>
        </w:rPr>
        <w:t>. 6. 2022 – od 15.</w:t>
      </w:r>
      <w:r w:rsidRPr="0045509A">
        <w:rPr>
          <w:b/>
          <w:i/>
          <w:color w:val="FF0000"/>
          <w:sz w:val="36"/>
        </w:rPr>
        <w:t>30</w:t>
      </w:r>
      <w:r w:rsidR="00073AD9" w:rsidRPr="0045509A">
        <w:rPr>
          <w:b/>
          <w:i/>
          <w:color w:val="FF0000"/>
          <w:sz w:val="36"/>
        </w:rPr>
        <w:t xml:space="preserve"> hod. </w:t>
      </w:r>
      <w:r w:rsidR="00073AD9" w:rsidRPr="001517CB">
        <w:rPr>
          <w:b/>
          <w:i/>
          <w:color w:val="7030A0"/>
          <w:sz w:val="36"/>
        </w:rPr>
        <w:t>zahradní slavnost – loučení se školáky, pasování, pohoštění, dárky – pohádka pro děti Agentura Pernštejni – „Pojďte si s námi zahrát na dobu rytířů, princů a princezen“. (4000,00 Kč)</w:t>
      </w:r>
    </w:p>
    <w:p w14:paraId="6A7D5924" w14:textId="77777777" w:rsidR="002F3F61" w:rsidRDefault="002F3F61"/>
    <w:sectPr w:rsidR="002F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9"/>
    <w:rsid w:val="00073AD9"/>
    <w:rsid w:val="002F3F61"/>
    <w:rsid w:val="004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6D8B"/>
  <w15:chartTrackingRefBased/>
  <w15:docId w15:val="{AD240BE7-E83D-46BE-8D27-54AB9F85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3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A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FC8A8-97C6-4A7C-85B5-887AF930967E}">
  <ds:schemaRefs>
    <ds:schemaRef ds:uri="http://schemas.microsoft.com/office/2006/documentManagement/types"/>
    <ds:schemaRef ds:uri="4530478d-6e44-4140-a1c3-426325f248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9411EF-177A-4E67-81C8-A52ECA793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38D31-9DE0-4DD3-A5EC-F98662A4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</cp:lastModifiedBy>
  <cp:revision>2</cp:revision>
  <cp:lastPrinted>2022-05-24T15:56:00Z</cp:lastPrinted>
  <dcterms:created xsi:type="dcterms:W3CDTF">2022-05-24T15:55:00Z</dcterms:created>
  <dcterms:modified xsi:type="dcterms:W3CDTF">2022-05-25T10:36:00Z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